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848D7" w:rsidRDefault="0051638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0045BA">
        <w:rPr>
          <w:sz w:val="28"/>
          <w:szCs w:val="28"/>
        </w:rPr>
        <w:t>02 июня</w:t>
      </w:r>
      <w:r w:rsidR="00D01350" w:rsidRPr="00D01350">
        <w:rPr>
          <w:sz w:val="28"/>
          <w:szCs w:val="28"/>
        </w:rPr>
        <w:t xml:space="preserve"> 2020 года.</w:t>
      </w:r>
    </w:p>
    <w:p w:rsidR="000848D7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</w:t>
      </w:r>
      <w:r w:rsidR="0051638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51638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0848D7" w:rsidRDefault="00C32EB8" w:rsidP="000045BA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  </w:t>
      </w:r>
      <w:r w:rsidR="00516384"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516384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542F4" w:rsidRDefault="000045BA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5206" cy="4477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26" cy="4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0045BA" w:rsidP="00E630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5690" cy="5086896"/>
            <wp:effectExtent l="19050" t="0" r="61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4" cy="50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BA" w:rsidRDefault="000045BA" w:rsidP="00D263E4">
      <w:pPr>
        <w:rPr>
          <w:sz w:val="24"/>
          <w:szCs w:val="24"/>
        </w:rPr>
      </w:pPr>
    </w:p>
    <w:p w:rsidR="000045BA" w:rsidRDefault="000045BA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90986" cy="887320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07" cy="88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76324" cy="5374256"/>
            <wp:effectExtent l="19050" t="0" r="22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3" cy="5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EB1245" w:rsidRDefault="000A350F" w:rsidP="00D263E4">
      <w:pPr>
        <w:rPr>
          <w:sz w:val="24"/>
          <w:szCs w:val="24"/>
        </w:rPr>
      </w:pPr>
      <w:r w:rsidRPr="00EB1245">
        <w:rPr>
          <w:sz w:val="24"/>
          <w:szCs w:val="24"/>
        </w:rPr>
        <w:t>Методическая литература : "Стратегические приёмы". В.Бронзик, А.Терёхин.</w:t>
      </w:r>
    </w:p>
    <w:p w:rsidR="00E10713" w:rsidRPr="00EB1245" w:rsidRDefault="00E10713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EB1245">
        <w:rPr>
          <w:sz w:val="24"/>
          <w:szCs w:val="24"/>
        </w:rPr>
        <w:t>.</w:t>
      </w:r>
      <w:r w:rsidRPr="00EB1245">
        <w:rPr>
          <w:sz w:val="24"/>
          <w:szCs w:val="24"/>
        </w:rPr>
        <w:t xml:space="preserve"> </w:t>
      </w:r>
    </w:p>
    <w:p w:rsidR="00571835" w:rsidRPr="00EB1245" w:rsidRDefault="002930F9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EB1245">
        <w:rPr>
          <w:sz w:val="24"/>
          <w:szCs w:val="24"/>
        </w:rPr>
        <w:t>В.Конотопа для  первого разряда</w:t>
      </w:r>
      <w:r w:rsidRPr="00EB1245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B1245" w:rsidSect="000045B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77BA6"/>
    <w:rsid w:val="003A090C"/>
    <w:rsid w:val="003A5554"/>
    <w:rsid w:val="003C4F3E"/>
    <w:rsid w:val="003D685F"/>
    <w:rsid w:val="003E45D7"/>
    <w:rsid w:val="003F7B62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16384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96037"/>
    <w:rsid w:val="006A230D"/>
    <w:rsid w:val="006A415F"/>
    <w:rsid w:val="006C680F"/>
    <w:rsid w:val="00701365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009AE"/>
    <w:rsid w:val="00B164D8"/>
    <w:rsid w:val="00B47F88"/>
    <w:rsid w:val="00B52DFD"/>
    <w:rsid w:val="00B7036A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35DE4"/>
    <w:rsid w:val="00E44A04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2020-06-10T13:39:00Z</dcterms:created>
  <dcterms:modified xsi:type="dcterms:W3CDTF">2020-06-10T13:40:00Z</dcterms:modified>
</cp:coreProperties>
</file>